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0A5" w:rsidRPr="003B60A5" w:rsidRDefault="003B60A5" w:rsidP="003B6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GoBack"/>
      <w:bookmarkEnd w:id="0"/>
      <w:r w:rsidRPr="003B60A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Пәннің оқу-әдістемелік қамтамасыз етілуінің картасы</w:t>
      </w:r>
    </w:p>
    <w:p w:rsidR="003B60A5" w:rsidRPr="003B60A5" w:rsidRDefault="003B60A5" w:rsidP="003B60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3B60A5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3B60A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</w:t>
      </w:r>
    </w:p>
    <w:tbl>
      <w:tblPr>
        <w:tblW w:w="11066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180"/>
        <w:gridCol w:w="773"/>
        <w:gridCol w:w="2126"/>
        <w:gridCol w:w="709"/>
        <w:gridCol w:w="567"/>
        <w:gridCol w:w="560"/>
        <w:gridCol w:w="574"/>
        <w:gridCol w:w="561"/>
        <w:gridCol w:w="574"/>
        <w:gridCol w:w="567"/>
        <w:gridCol w:w="567"/>
        <w:gridCol w:w="709"/>
        <w:gridCol w:w="566"/>
        <w:gridCol w:w="568"/>
        <w:gridCol w:w="7"/>
      </w:tblGrid>
      <w:tr w:rsidR="003B60A5" w:rsidRPr="003B60A5" w:rsidTr="003B60A5">
        <w:trPr>
          <w:gridAfter w:val="1"/>
          <w:wAfter w:w="7" w:type="dxa"/>
        </w:trPr>
        <w:tc>
          <w:tcPr>
            <w:tcW w:w="458" w:type="dxa"/>
            <w:vMerge w:val="restart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953" w:type="dxa"/>
            <w:gridSpan w:val="2"/>
            <w:vMerge w:val="restart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2126" w:type="dxa"/>
            <w:vMerge w:val="restart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Авторы </w:t>
            </w: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және оқулықтың аты</w:t>
            </w:r>
          </w:p>
        </w:tc>
        <w:tc>
          <w:tcPr>
            <w:tcW w:w="3545" w:type="dxa"/>
            <w:gridSpan w:val="6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Әл-Фараби атындағы ҚазҰУ кітапханасындағы саны</w:t>
            </w:r>
          </w:p>
        </w:tc>
        <w:tc>
          <w:tcPr>
            <w:tcW w:w="2977" w:type="dxa"/>
            <w:gridSpan w:val="5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2000 жылдан кейінгілердің саны</w:t>
            </w:r>
          </w:p>
        </w:tc>
      </w:tr>
      <w:tr w:rsidR="003B60A5" w:rsidRPr="003B60A5" w:rsidTr="003B60A5">
        <w:tc>
          <w:tcPr>
            <w:tcW w:w="458" w:type="dxa"/>
            <w:vMerge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  <w:vMerge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36" w:type="dxa"/>
            <w:gridSpan w:val="3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негізгі</w:t>
            </w:r>
          </w:p>
        </w:tc>
        <w:tc>
          <w:tcPr>
            <w:tcW w:w="1709" w:type="dxa"/>
            <w:gridSpan w:val="3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қосымша</w:t>
            </w:r>
          </w:p>
        </w:tc>
        <w:tc>
          <w:tcPr>
            <w:tcW w:w="1843" w:type="dxa"/>
            <w:gridSpan w:val="3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негізгі</w:t>
            </w:r>
          </w:p>
        </w:tc>
        <w:tc>
          <w:tcPr>
            <w:tcW w:w="1141" w:type="dxa"/>
            <w:gridSpan w:val="3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қосымша</w:t>
            </w:r>
          </w:p>
        </w:tc>
      </w:tr>
      <w:tr w:rsidR="003B60A5" w:rsidRPr="003B60A5" w:rsidTr="00C76231">
        <w:trPr>
          <w:trHeight w:val="431"/>
        </w:trPr>
        <w:tc>
          <w:tcPr>
            <w:tcW w:w="458" w:type="dxa"/>
            <w:vMerge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126" w:type="dxa"/>
            <w:vMerge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орыс.</w:t>
            </w:r>
          </w:p>
        </w:tc>
        <w:tc>
          <w:tcPr>
            <w:tcW w:w="560" w:type="dxa"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Қыт.тілі</w:t>
            </w: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Қаз.</w:t>
            </w:r>
          </w:p>
        </w:tc>
        <w:tc>
          <w:tcPr>
            <w:tcW w:w="561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  <w:t>Қыт.тілі</w:t>
            </w: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орыс.</w:t>
            </w: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орыс.</w:t>
            </w: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Қыт.</w:t>
            </w:r>
          </w:p>
        </w:tc>
        <w:tc>
          <w:tcPr>
            <w:tcW w:w="56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аз.</w:t>
            </w:r>
          </w:p>
        </w:tc>
        <w:tc>
          <w:tcPr>
            <w:tcW w:w="575" w:type="dxa"/>
            <w:gridSpan w:val="2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B60A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орыс.</w:t>
            </w:r>
          </w:p>
        </w:tc>
      </w:tr>
      <w:tr w:rsidR="003B60A5" w:rsidRPr="003B60A5" w:rsidTr="003B60A5">
        <w:tc>
          <w:tcPr>
            <w:tcW w:w="458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53" w:type="dxa"/>
            <w:gridSpan w:val="2"/>
          </w:tcPr>
          <w:p w:rsidR="003B60A5" w:rsidRPr="00C76231" w:rsidRDefault="00C76231" w:rsidP="00C76231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C762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«Аударма</w:t>
            </w:r>
            <w:r w:rsidR="00D5234F" w:rsidRPr="00C762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теорясы</w:t>
            </w:r>
            <w:r w:rsidR="003B60A5" w:rsidRPr="00C76231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»</w:t>
            </w:r>
          </w:p>
        </w:tc>
        <w:tc>
          <w:tcPr>
            <w:tcW w:w="212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0" w:type="dxa"/>
          </w:tcPr>
          <w:p w:rsidR="003B60A5" w:rsidRPr="003B60A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1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74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6" w:type="dxa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:rsidR="003B60A5" w:rsidRPr="003B60A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3B60A5" w:rsidRPr="004500C5" w:rsidTr="003B60A5">
        <w:tc>
          <w:tcPr>
            <w:tcW w:w="458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3" w:type="dxa"/>
            <w:gridSpan w:val="2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2126" w:type="dxa"/>
          </w:tcPr>
          <w:p w:rsidR="003B60A5" w:rsidRPr="004500C5" w:rsidRDefault="00C76231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«</w:t>
            </w:r>
            <w:r w:rsidR="008F4152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汉</w:t>
            </w:r>
            <w:r w:rsidR="008F4152">
              <w:rPr>
                <w:rFonts w:ascii="Times New Roman" w:eastAsia="SimSun" w:hAnsi="Times New Roman" w:cs="Times New Roman" w:hint="eastAsia"/>
                <w:bCs/>
                <w:sz w:val="18"/>
                <w:szCs w:val="18"/>
                <w:lang w:val="kk-KZ"/>
              </w:rPr>
              <w:t>哈</w:t>
            </w:r>
            <w:r w:rsidR="008F4152">
              <w:rPr>
                <w:rFonts w:ascii="Times New Roman" w:eastAsia="SimSun" w:hAnsi="Times New Roman" w:cs="Times New Roman" w:hint="eastAsia"/>
                <w:bCs/>
                <w:sz w:val="18"/>
                <w:szCs w:val="18"/>
                <w:lang w:val="kk-KZ"/>
              </w:rPr>
              <w:t xml:space="preserve">  </w:t>
            </w:r>
            <w:r w:rsidR="008F4152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翻译</w:t>
            </w:r>
            <w:r w:rsidR="008F4152">
              <w:rPr>
                <w:rFonts w:ascii="Times New Roman" w:eastAsia="SimSun" w:hAnsi="Times New Roman" w:cs="Times New Roman" w:hint="eastAsia"/>
                <w:bCs/>
                <w:sz w:val="18"/>
                <w:szCs w:val="18"/>
                <w:lang w:val="kk-KZ"/>
              </w:rPr>
              <w:t>理论与技巧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»</w:t>
            </w:r>
          </w:p>
          <w:p w:rsidR="004500C5" w:rsidRPr="004500C5" w:rsidRDefault="008F4152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包拉什</w:t>
            </w:r>
            <w:r w:rsidR="004500C5"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 xml:space="preserve"> </w:t>
            </w:r>
          </w:p>
          <w:p w:rsidR="003B60A5" w:rsidRPr="004500C5" w:rsidRDefault="008F4152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北京</w:t>
            </w:r>
            <w:r w:rsidR="003B60A5"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500C5" w:rsidRPr="004500C5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20</w:t>
            </w:r>
            <w:r w:rsidR="004500C5"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1</w:t>
            </w:r>
            <w:r>
              <w:rPr>
                <w:rFonts w:ascii="Times New Roman" w:eastAsia="SimSun" w:hAnsi="Times New Roman" w:cs="Times New Roman" w:hint="eastAsia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0" w:type="dxa"/>
          </w:tcPr>
          <w:p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66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:rsidTr="003B60A5">
        <w:tc>
          <w:tcPr>
            <w:tcW w:w="458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53" w:type="dxa"/>
            <w:gridSpan w:val="2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8F4152" w:rsidRDefault="008F4152" w:rsidP="008F415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8F4152">
              <w:rPr>
                <w:rFonts w:ascii="Times New Roman" w:eastAsia="SimSun" w:hAnsi="Times New Roman" w:cs="Times New Roman" w:hint="eastAsia"/>
                <w:bCs/>
                <w:sz w:val="18"/>
                <w:szCs w:val="18"/>
                <w:lang w:val="kk-KZ"/>
              </w:rPr>
              <w:t>«</w:t>
            </w:r>
            <w:r w:rsidRPr="008F4152">
              <w:rPr>
                <w:rFonts w:ascii="Times New Roman" w:eastAsia="SimSun" w:hAnsi="Times New Roman" w:cs="Times New Roman" w:hint="eastAsia"/>
                <w:bCs/>
                <w:sz w:val="18"/>
                <w:szCs w:val="18"/>
                <w:lang w:val="kk-KZ"/>
              </w:rPr>
              <w:t>汉俄翻译教程</w:t>
            </w:r>
            <w:r w:rsidRPr="008F4152">
              <w:rPr>
                <w:rFonts w:ascii="Times New Roman" w:eastAsia="SimSun" w:hAnsi="Times New Roman" w:cs="Times New Roman" w:hint="eastAsia"/>
                <w:bCs/>
                <w:sz w:val="18"/>
                <w:szCs w:val="18"/>
                <w:lang w:val="kk-KZ"/>
              </w:rPr>
              <w:t>»</w:t>
            </w:r>
          </w:p>
          <w:p w:rsidR="003B60A5" w:rsidRPr="008F4152" w:rsidRDefault="008F4152" w:rsidP="008F41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上海</w:t>
            </w:r>
            <w:r w:rsidR="004500C5" w:rsidRPr="004500C5">
              <w:rPr>
                <w:rFonts w:ascii="Times New Roman" w:eastAsia="Times New Roman" w:hAnsi="Times New Roman" w:cs="Times New Roman"/>
                <w:sz w:val="18"/>
                <w:szCs w:val="18"/>
              </w:rPr>
              <w:t>, 20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10</w:t>
            </w: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-</w:t>
            </w:r>
          </w:p>
        </w:tc>
        <w:tc>
          <w:tcPr>
            <w:tcW w:w="560" w:type="dxa"/>
          </w:tcPr>
          <w:p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6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:rsidTr="003B60A5">
        <w:tc>
          <w:tcPr>
            <w:tcW w:w="458" w:type="dxa"/>
            <w:vMerge w:val="restart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953" w:type="dxa"/>
            <w:gridSpan w:val="2"/>
            <w:vMerge w:val="restart"/>
            <w:tcBorders>
              <w:bottom w:val="nil"/>
            </w:tcBorders>
          </w:tcPr>
          <w:p w:rsidR="003B60A5" w:rsidRPr="004500C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Batang" w:hAnsi="Times New Roman" w:cs="Haansoft Batang"/>
                <w:b/>
                <w:color w:val="000000"/>
                <w:sz w:val="18"/>
                <w:szCs w:val="18"/>
                <w:lang w:val="kk-KZ" w:eastAsia="ko-KR"/>
              </w:rPr>
              <w:t>Негізгі әдебиеттер тізімі:</w:t>
            </w:r>
          </w:p>
        </w:tc>
        <w:tc>
          <w:tcPr>
            <w:tcW w:w="2126" w:type="dxa"/>
          </w:tcPr>
          <w:p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«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</w:rPr>
              <w:t>发展汉语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»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</w:rPr>
              <w:t>,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刘趁兴</w:t>
            </w: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500C5"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t>2006 г</w:t>
              </w:r>
            </w:smartTag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-</w:t>
            </w:r>
          </w:p>
        </w:tc>
        <w:tc>
          <w:tcPr>
            <w:tcW w:w="560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70</w:t>
            </w:r>
          </w:p>
        </w:tc>
        <w:tc>
          <w:tcPr>
            <w:tcW w:w="566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75" w:type="dxa"/>
            <w:gridSpan w:val="2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:rsidTr="003B60A5">
        <w:tc>
          <w:tcPr>
            <w:tcW w:w="458" w:type="dxa"/>
            <w:vMerge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53" w:type="dxa"/>
            <w:gridSpan w:val="2"/>
            <w:vMerge/>
            <w:tcBorders>
              <w:bottom w:val="nil"/>
            </w:tcBorders>
          </w:tcPr>
          <w:p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4500C5" w:rsidRPr="004500C5" w:rsidRDefault="003B60A5" w:rsidP="004500C5">
            <w:pPr>
              <w:spacing w:after="0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«</w:t>
            </w:r>
            <w:r w:rsidR="004500C5" w:rsidRPr="004500C5">
              <w:rPr>
                <w:rFonts w:ascii="Times New Roman" w:eastAsia="PMingLiU" w:hAnsi="Times New Roman" w:cs="Times New Roman"/>
                <w:sz w:val="18"/>
                <w:szCs w:val="18"/>
                <w:lang w:val="kk-KZ" w:eastAsia="zh-HK"/>
              </w:rPr>
              <w:t>Қытай мифтерінің аудармасы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» </w:t>
            </w:r>
            <w:r w:rsidR="004500C5" w:rsidRPr="004500C5">
              <w:rPr>
                <w:rFonts w:ascii="Times New Roman" w:eastAsia="PMingLiU" w:hAnsi="Times New Roman" w:cs="Times New Roman"/>
                <w:sz w:val="18"/>
                <w:szCs w:val="18"/>
                <w:lang w:val="kk-KZ" w:eastAsia="zh-HK"/>
              </w:rPr>
              <w:t>Н.Абдурақын.</w:t>
            </w:r>
            <w:r w:rsidR="004500C5" w:rsidRPr="004500C5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>Алматы. Қаз ҰУ баспасы, 2012 ж</w:t>
            </w:r>
          </w:p>
          <w:p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-</w:t>
            </w:r>
          </w:p>
        </w:tc>
        <w:tc>
          <w:tcPr>
            <w:tcW w:w="560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3B60A5" w:rsidRPr="004500C5" w:rsidRDefault="00D756C2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  <w:lang w:val="kk-KZ"/>
              </w:rPr>
              <w:t>2</w:t>
            </w:r>
            <w:r w:rsidR="003B60A5"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0</w:t>
            </w:r>
          </w:p>
        </w:tc>
        <w:tc>
          <w:tcPr>
            <w:tcW w:w="566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75" w:type="dxa"/>
            <w:gridSpan w:val="2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:rsidTr="003B60A5">
        <w:tc>
          <w:tcPr>
            <w:tcW w:w="458" w:type="dxa"/>
            <w:vMerge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180" w:type="dxa"/>
            <w:tcBorders>
              <w:top w:val="nil"/>
              <w:bottom w:val="nil"/>
              <w:right w:val="nil"/>
            </w:tcBorders>
          </w:tcPr>
          <w:p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</w:tcBorders>
          </w:tcPr>
          <w:p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4500C5" w:rsidRPr="004500C5" w:rsidRDefault="003B60A5" w:rsidP="004500C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«</w:t>
            </w:r>
            <w:r w:rsidR="004500C5" w:rsidRPr="004500C5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>Аударма әлемі</w:t>
            </w: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» </w:t>
            </w:r>
            <w:r w:rsidR="004500C5" w:rsidRPr="004500C5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>. А. Тарақов. Алматы,  Қаз ҰУ баспасы,2012ж</w:t>
            </w:r>
          </w:p>
          <w:p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0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20</w:t>
            </w:r>
          </w:p>
        </w:tc>
        <w:tc>
          <w:tcPr>
            <w:tcW w:w="566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75" w:type="dxa"/>
            <w:gridSpan w:val="2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:rsidTr="003B60A5">
        <w:trPr>
          <w:trHeight w:val="650"/>
        </w:trPr>
        <w:tc>
          <w:tcPr>
            <w:tcW w:w="458" w:type="dxa"/>
            <w:vMerge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53" w:type="dxa"/>
            <w:gridSpan w:val="2"/>
            <w:vMerge w:val="restart"/>
            <w:tcBorders>
              <w:top w:val="nil"/>
            </w:tcBorders>
          </w:tcPr>
          <w:p w:rsidR="003B60A5" w:rsidRPr="00D5234F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B60A5" w:rsidRPr="00D5234F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5234F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="00D5234F"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Мир перевода</w:t>
            </w:r>
            <w:r w:rsidR="00D5234F" w:rsidRPr="00D5234F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 xml:space="preserve">» </w:t>
            </w:r>
            <w:r w:rsidR="00D5234F" w:rsidRPr="00D5234F">
              <w:rPr>
                <w:rFonts w:ascii="Times New Roman" w:eastAsia="SimSun" w:hAnsi="Times New Roman" w:cs="Times New Roman" w:hint="eastAsia"/>
                <w:sz w:val="18"/>
                <w:szCs w:val="18"/>
                <w:lang w:val="kk-KZ"/>
              </w:rPr>
              <w:t>3</w:t>
            </w:r>
            <w:r w:rsidR="00D5234F"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Учебник / </w:t>
            </w:r>
            <w:proofErr w:type="spellStart"/>
            <w:r w:rsidR="00D5234F"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Practicum</w:t>
            </w:r>
            <w:proofErr w:type="spellEnd"/>
            <w:r w:rsidR="00D5234F"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5234F"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Plus</w:t>
            </w:r>
            <w:proofErr w:type="spellEnd"/>
            <w:r w:rsidR="00D5234F"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M</w:t>
            </w:r>
            <w:r w:rsidR="00D5234F"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осква</w:t>
            </w:r>
            <w:r w:rsidR="00D5234F"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.: 2000.</w:t>
            </w: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0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6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:rsidTr="003B60A5">
        <w:trPr>
          <w:trHeight w:val="390"/>
        </w:trPr>
        <w:tc>
          <w:tcPr>
            <w:tcW w:w="458" w:type="dxa"/>
            <w:vMerge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53" w:type="dxa"/>
            <w:gridSpan w:val="2"/>
            <w:vMerge/>
            <w:tcBorders>
              <w:top w:val="nil"/>
            </w:tcBorders>
          </w:tcPr>
          <w:p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B60A5" w:rsidRPr="004500C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«Лексика китайского языка.» Семенас А.Л. М. 2002г.</w:t>
            </w: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0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6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:rsidTr="003B60A5">
        <w:tc>
          <w:tcPr>
            <w:tcW w:w="458" w:type="dxa"/>
            <w:vMerge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</w:tcPr>
          <w:p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3B60A5" w:rsidRPr="004500C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«Диалекты китайского языка» Юань Цзяхуа.</w:t>
            </w: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0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1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6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75" w:type="dxa"/>
            <w:gridSpan w:val="2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B60A5" w:rsidRPr="004500C5" w:rsidTr="003B60A5">
        <w:tc>
          <w:tcPr>
            <w:tcW w:w="458" w:type="dxa"/>
            <w:vMerge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953" w:type="dxa"/>
            <w:gridSpan w:val="2"/>
            <w:vMerge/>
          </w:tcPr>
          <w:p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3B60A5" w:rsidRPr="00D5234F" w:rsidRDefault="00D5234F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  <w:r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Язык и перевод: Вопросы общей  и частной теории перевода. Учебник / </w:t>
            </w:r>
            <w:proofErr w:type="spellStart"/>
            <w:r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Бархударов</w:t>
            </w:r>
            <w:proofErr w:type="spellEnd"/>
            <w:r w:rsidRPr="00D523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Л.С., М.: Международные отношения, 1975. – 240 с.</w:t>
            </w: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0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1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6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3B60A5" w:rsidRPr="004500C5" w:rsidTr="003B60A5">
        <w:tc>
          <w:tcPr>
            <w:tcW w:w="458" w:type="dxa"/>
            <w:vMerge w:val="restart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1953" w:type="dxa"/>
            <w:gridSpan w:val="2"/>
            <w:vMerge w:val="restart"/>
          </w:tcPr>
          <w:p w:rsidR="003B60A5" w:rsidRPr="004500C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Қосымша әдебиеттер тізімі:</w:t>
            </w:r>
          </w:p>
        </w:tc>
        <w:tc>
          <w:tcPr>
            <w:tcW w:w="2126" w:type="dxa"/>
          </w:tcPr>
          <w:p w:rsidR="004500C5" w:rsidRPr="004500C5" w:rsidRDefault="003B60A5" w:rsidP="004500C5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4500C5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«</w:t>
            </w:r>
            <w:hyperlink r:id="rId4" w:history="1">
              <w:r w:rsidR="004500C5" w:rsidRPr="004500C5">
                <w:rPr>
                  <w:rFonts w:ascii="Times New Roman" w:eastAsia="SimSu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www.baidu.com</w:t>
              </w:r>
            </w:hyperlink>
          </w:p>
          <w:p w:rsidR="003B60A5" w:rsidRPr="004500C5" w:rsidRDefault="003B60A5" w:rsidP="003B60A5">
            <w:pPr>
              <w:spacing w:after="0" w:line="240" w:lineRule="auto"/>
              <w:rPr>
                <w:rFonts w:ascii="Times New Roman" w:hAnsi="Times New Roman" w:cs="Haansoft Batang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0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561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6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  <w:tr w:rsidR="003B60A5" w:rsidRPr="004500C5" w:rsidTr="003B60A5">
        <w:tc>
          <w:tcPr>
            <w:tcW w:w="458" w:type="dxa"/>
            <w:vMerge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53" w:type="dxa"/>
            <w:gridSpan w:val="2"/>
            <w:vMerge/>
          </w:tcPr>
          <w:p w:rsidR="003B60A5" w:rsidRPr="004500C5" w:rsidRDefault="003B60A5" w:rsidP="003B60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126" w:type="dxa"/>
          </w:tcPr>
          <w:p w:rsidR="004500C5" w:rsidRPr="00D34A5D" w:rsidRDefault="004500C5" w:rsidP="004500C5">
            <w:pPr>
              <w:spacing w:after="0" w:line="240" w:lineRule="auto"/>
              <w:rPr>
                <w:rFonts w:ascii="Times New Roman" w:eastAsia="Batang" w:hAnsi="Times New Roman" w:cs="Haansoft Batang"/>
                <w:color w:val="000000"/>
                <w:sz w:val="28"/>
                <w:szCs w:val="28"/>
                <w:lang w:val="kk-KZ" w:eastAsia="ko-KR"/>
              </w:rPr>
            </w:pPr>
            <w:r w:rsidRPr="004500C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www.kitap.kz</w:t>
            </w:r>
            <w:r w:rsidRPr="004500C5">
              <w:rPr>
                <w:rFonts w:ascii="Times New Roman" w:eastAsia="SimSun" w:hAnsi="Times New Roman" w:cs="Times New Roman"/>
                <w:color w:val="006621"/>
                <w:sz w:val="24"/>
                <w:szCs w:val="24"/>
                <w:shd w:val="clear" w:color="auto" w:fill="FFFFFF"/>
                <w:lang w:val="kk-KZ" w:eastAsia="ru-RU"/>
              </w:rPr>
              <w:t xml:space="preserve">                          </w:t>
            </w:r>
          </w:p>
          <w:p w:rsidR="003B60A5" w:rsidRPr="004500C5" w:rsidRDefault="003B60A5" w:rsidP="003B60A5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0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561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4500C5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574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6" w:type="dxa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75" w:type="dxa"/>
            <w:gridSpan w:val="2"/>
          </w:tcPr>
          <w:p w:rsidR="003B60A5" w:rsidRPr="004500C5" w:rsidRDefault="003B60A5" w:rsidP="003B6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</w:tr>
    </w:tbl>
    <w:p w:rsidR="003B60A5" w:rsidRPr="004500C5" w:rsidRDefault="003B60A5" w:rsidP="003B60A5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</w:p>
    <w:p w:rsidR="003B60A5" w:rsidRPr="004500C5" w:rsidRDefault="003B60A5" w:rsidP="003B60A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97C5F" w:rsidRDefault="00897C5F"/>
    <w:sectPr w:rsidR="00897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aansoft Batang">
    <w:altName w:val="Batang"/>
    <w:charset w:val="80"/>
    <w:family w:val="roman"/>
    <w:pitch w:val="default"/>
    <w:sig w:usb0="00000000" w:usb1="00000000" w:usb2="00FFFFFF" w:usb3="00000000" w:csb0="8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C20"/>
    <w:rsid w:val="00044DFC"/>
    <w:rsid w:val="00085022"/>
    <w:rsid w:val="00384374"/>
    <w:rsid w:val="003B60A5"/>
    <w:rsid w:val="004500C5"/>
    <w:rsid w:val="00537527"/>
    <w:rsid w:val="008236C0"/>
    <w:rsid w:val="00897C5F"/>
    <w:rsid w:val="008F4152"/>
    <w:rsid w:val="00C60A0F"/>
    <w:rsid w:val="00C76231"/>
    <w:rsid w:val="00D34A5D"/>
    <w:rsid w:val="00D5234F"/>
    <w:rsid w:val="00D756C2"/>
    <w:rsid w:val="00E6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ADBADB6-27CD-46D4-91F5-CF33C953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idu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2020-10-01T19:48:00Z</dcterms:created>
  <dcterms:modified xsi:type="dcterms:W3CDTF">2020-10-01T19:48:00Z</dcterms:modified>
</cp:coreProperties>
</file>